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974D9B" w14:textId="77777777" w:rsidR="00B30FCB" w:rsidRDefault="008D4E3F">
      <w:pPr>
        <w:jc w:val="center"/>
        <w:rPr>
          <w:rFonts w:ascii="Book Antiqua" w:hAnsi="Book Antiqua"/>
          <w:b/>
          <w:bCs/>
          <w:sz w:val="40"/>
          <w:szCs w:val="40"/>
        </w:rPr>
      </w:pPr>
      <w:r>
        <w:rPr>
          <w:rFonts w:ascii="Book Antiqua" w:hAnsi="Book Antiqua"/>
          <w:b/>
          <w:bCs/>
          <w:sz w:val="40"/>
          <w:szCs w:val="40"/>
        </w:rPr>
        <w:t>Gerhard Schøning 300 år</w:t>
      </w:r>
    </w:p>
    <w:p w14:paraId="2C88EE47" w14:textId="77777777" w:rsidR="00B30FCB" w:rsidRDefault="008D4E3F">
      <w:pPr>
        <w:shd w:val="clear" w:color="auto" w:fill="FFFFFF"/>
        <w:suppressAutoHyphens w:val="0"/>
        <w:spacing w:after="0" w:line="240" w:lineRule="auto"/>
      </w:pPr>
      <w:r>
        <w:rPr>
          <w:rFonts w:ascii="Times New Roman" w:eastAsia="Times New Roman" w:hAnsi="Times New Roman"/>
          <w:color w:val="1D2228"/>
          <w:sz w:val="24"/>
          <w:szCs w:val="24"/>
          <w:lang w:eastAsia="nb-NO"/>
        </w:rPr>
        <w:t xml:space="preserve">Han ble født den 3/5 - 1722 på </w:t>
      </w:r>
      <w:proofErr w:type="spellStart"/>
      <w:r>
        <w:rPr>
          <w:rFonts w:ascii="Times New Roman" w:eastAsia="Times New Roman" w:hAnsi="Times New Roman"/>
          <w:color w:val="1D2228"/>
          <w:sz w:val="24"/>
          <w:szCs w:val="24"/>
          <w:lang w:eastAsia="nb-NO"/>
        </w:rPr>
        <w:t>Skottnes</w:t>
      </w:r>
      <w:proofErr w:type="spellEnd"/>
      <w:r>
        <w:rPr>
          <w:rFonts w:ascii="Times New Roman" w:eastAsia="Times New Roman" w:hAnsi="Times New Roman"/>
          <w:color w:val="1D2228"/>
          <w:sz w:val="24"/>
          <w:szCs w:val="24"/>
          <w:lang w:eastAsia="nb-NO"/>
        </w:rPr>
        <w:t xml:space="preserve">, ei lita bygd i Buksnes Kommune, nåværende     Vestvågøy Kommune. Foreldre var Andreas Jacobsen Schøning og Martha </w:t>
      </w:r>
      <w:proofErr w:type="spellStart"/>
      <w:r>
        <w:rPr>
          <w:rFonts w:ascii="Times New Roman" w:eastAsia="Times New Roman" w:hAnsi="Times New Roman"/>
          <w:color w:val="1D2228"/>
          <w:sz w:val="24"/>
          <w:szCs w:val="24"/>
          <w:lang w:eastAsia="nb-NO"/>
        </w:rPr>
        <w:t>Michaelsdatter</w:t>
      </w:r>
      <w:proofErr w:type="spellEnd"/>
      <w:r>
        <w:rPr>
          <w:rFonts w:ascii="Times New Roman" w:eastAsia="Times New Roman" w:hAnsi="Times New Roman"/>
          <w:color w:val="1D2228"/>
          <w:sz w:val="24"/>
          <w:szCs w:val="24"/>
          <w:lang w:eastAsia="nb-NO"/>
        </w:rPr>
        <w:t xml:space="preserve"> Ursin. </w:t>
      </w:r>
    </w:p>
    <w:p w14:paraId="1C29F1C3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Da Gerhard Schøning var 3 år ble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>han sendt til oppfostring i 3 år hos enkeprestefruen i Kabelvåg, 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Dorothea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Von der Lippe, Da han var 7 år ble han sendt i lære hos sin farbror Elias   Schøning som var prest i Kabelvåg og gift med Gerhard Schøning sin moster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Anneken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Ursin. </w:t>
      </w:r>
    </w:p>
    <w:p w14:paraId="102C82C3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Han ble som tenå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ring sendt til Trondheim Katedralskole der Benjamin Jacobsen Dass var </w:t>
      </w:r>
    </w:p>
    <w:p w14:paraId="16A119CE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rektor. Gerhard Schøning gikk ut med beste karakter på Latinerskolen og ble etter hvert    Benjamin Dass sin nære venn. Ja sågar så arvet Gerhard Schøning 7000 bøker av Benjamin Dass da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han døde. </w:t>
      </w:r>
    </w:p>
    <w:p w14:paraId="3D67B8B2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Etter skolegang ved Katedralskolen i Trondheim, reiste han i 1742 til København Universitet hvor han i 1744 tok teologisk eksamen og 1748 magistergraden i filosofi.</w:t>
      </w:r>
    </w:p>
    <w:p w14:paraId="4F255BBB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I 1751 ble han utnevnt til å etterfølge sin venn Benjamin Dass som rektor ved K</w:t>
      </w:r>
      <w:r>
        <w:rPr>
          <w:rFonts w:ascii="Times New Roman" w:eastAsia="Times New Roman" w:hAnsi="Times New Roman"/>
          <w:sz w:val="24"/>
          <w:szCs w:val="24"/>
          <w:lang w:eastAsia="nb-NO"/>
        </w:rPr>
        <w:t>atedralskolen i Trondheim.</w:t>
      </w:r>
    </w:p>
    <w:p w14:paraId="673CF151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I fellesskap la Gunnerus, Schøning og Suhm grunnen til Det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Trondhjemske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Selskab, som i 1767 ble Det Kongelige Norske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Videnskabers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Selskab.  </w:t>
      </w:r>
    </w:p>
    <w:p w14:paraId="2802AF35" w14:textId="77777777" w:rsidR="00B30FCB" w:rsidRDefault="008D4E3F">
      <w:pPr>
        <w:suppressAutoHyphens w:val="0"/>
        <w:spacing w:after="0" w:line="240" w:lineRule="auto"/>
      </w:pPr>
      <w:r>
        <w:rPr>
          <w:rFonts w:ascii="Times New Roman" w:eastAsia="Times New Roman" w:hAnsi="Times New Roman"/>
          <w:b/>
          <w:bCs/>
          <w:sz w:val="24"/>
          <w:szCs w:val="24"/>
          <w:lang w:eastAsia="nb-NO"/>
        </w:rPr>
        <w:t xml:space="preserve">I 1756 ble han gift med Fredrikke Hveding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>og i 1765</w:t>
      </w:r>
      <w:r>
        <w:rPr>
          <w:rFonts w:ascii="Times New Roman" w:eastAsia="Times New Roman" w:hAnsi="Times New Roman"/>
          <w:b/>
          <w:bCs/>
          <w:sz w:val="24"/>
          <w:szCs w:val="24"/>
          <w:lang w:eastAsia="nb-NO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ble Schøning kallet til professor i 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veltalenhet og historie ved Sorø Akademi.  </w:t>
      </w:r>
    </w:p>
    <w:p w14:paraId="0A08449F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Med kongelig gasje gjorde han i årene 1773-1775 en reise i Norge.  Men reisen ble avbrutt da han i 1775 ble utnevnt til geheimearkivar på «Det Kongelige Bibliotek i København.</w:t>
      </w:r>
    </w:p>
    <w:p w14:paraId="7A3D3C5C" w14:textId="77777777" w:rsidR="00B30FCB" w:rsidRDefault="008D4E3F">
      <w:pPr>
        <w:suppressAutoHyphens w:val="0"/>
        <w:spacing w:after="0" w:line="240" w:lineRule="auto"/>
        <w:rPr>
          <w:rFonts w:ascii="Times New Roman" w:eastAsia="Times New Roman" w:hAnsi="Times New Roman"/>
          <w:sz w:val="24"/>
          <w:szCs w:val="24"/>
          <w:lang w:eastAsia="nb-NO"/>
        </w:rPr>
      </w:pPr>
      <w:r>
        <w:rPr>
          <w:rFonts w:ascii="Times New Roman" w:eastAsia="Times New Roman" w:hAnsi="Times New Roman"/>
          <w:sz w:val="24"/>
          <w:szCs w:val="24"/>
          <w:lang w:eastAsia="nb-NO"/>
        </w:rPr>
        <w:t>Sitt bibliotek testamenterte han til</w:t>
      </w:r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Det Kongelige Norske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Videnskabers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Selskab.  Det er i dag grunnstammen til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Gunnerusbiblioteket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i Trondheim. Om lag 11.000 bøker ble den totale arven til Det Kongelige Norske </w:t>
      </w:r>
      <w:proofErr w:type="spellStart"/>
      <w:r>
        <w:rPr>
          <w:rFonts w:ascii="Times New Roman" w:eastAsia="Times New Roman" w:hAnsi="Times New Roman"/>
          <w:sz w:val="24"/>
          <w:szCs w:val="24"/>
          <w:lang w:eastAsia="nb-NO"/>
        </w:rPr>
        <w:t>Videnskabers</w:t>
      </w:r>
      <w:proofErr w:type="spellEnd"/>
      <w:r>
        <w:rPr>
          <w:rFonts w:ascii="Times New Roman" w:eastAsia="Times New Roman" w:hAnsi="Times New Roman"/>
          <w:sz w:val="24"/>
          <w:szCs w:val="24"/>
          <w:lang w:eastAsia="nb-NO"/>
        </w:rPr>
        <w:t xml:space="preserve"> Selskab fra Gerhard Schøning.</w:t>
      </w:r>
    </w:p>
    <w:p w14:paraId="1A4182E5" w14:textId="77777777" w:rsidR="00B30FCB" w:rsidRDefault="00B30FCB">
      <w:pPr>
        <w:suppressAutoHyphens w:val="0"/>
        <w:spacing w:after="0" w:line="240" w:lineRule="auto"/>
        <w:rPr>
          <w:rFonts w:ascii="Courier" w:eastAsia="Times New Roman" w:hAnsi="Courier"/>
          <w:sz w:val="24"/>
          <w:szCs w:val="24"/>
          <w:lang w:eastAsia="nb-NO"/>
        </w:rPr>
      </w:pPr>
    </w:p>
    <w:p w14:paraId="5E474D34" w14:textId="77777777" w:rsidR="00B30FCB" w:rsidRDefault="008D4E3F">
      <w:pPr>
        <w:jc w:val="center"/>
      </w:pPr>
      <w:r>
        <w:rPr>
          <w:noProof/>
        </w:rPr>
        <w:lastRenderedPageBreak/>
        <w:drawing>
          <wp:inline distT="0" distB="0" distL="0" distR="0" wp14:anchorId="21BADC2A" wp14:editId="189D0E1A">
            <wp:extent cx="3596636" cy="5402576"/>
            <wp:effectExtent l="0" t="0" r="3814" b="7624"/>
            <wp:docPr id="1" name="Bilde 8" descr="Et bilde som inneholder tekst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596636" cy="5402576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70699EB3" w14:textId="77777777" w:rsidR="00B30FCB" w:rsidRDefault="008D4E3F">
      <w:pPr>
        <w:shd w:val="clear" w:color="auto" w:fill="FFFFFF"/>
        <w:spacing w:after="0" w:line="240" w:lineRule="auto"/>
        <w:rPr>
          <w:rFonts w:ascii="Book Antiqua" w:eastAsia="Times New Roman" w:hAnsi="Book Antiqua"/>
          <w:color w:val="1D2228"/>
          <w:lang w:eastAsia="nb-NO"/>
        </w:rPr>
      </w:pPr>
      <w:r>
        <w:rPr>
          <w:rFonts w:ascii="Book Antiqua" w:eastAsia="Times New Roman" w:hAnsi="Book Antiqua"/>
          <w:color w:val="1D2228"/>
          <w:lang w:eastAsia="nb-NO"/>
        </w:rPr>
        <w:tab/>
      </w:r>
      <w:r>
        <w:rPr>
          <w:rFonts w:ascii="Book Antiqua" w:eastAsia="Times New Roman" w:hAnsi="Book Antiqua"/>
          <w:color w:val="1D2228"/>
          <w:lang w:eastAsia="nb-NO"/>
        </w:rPr>
        <w:tab/>
        <w:t xml:space="preserve">     Malt av Scott </w:t>
      </w:r>
      <w:proofErr w:type="spellStart"/>
      <w:r>
        <w:rPr>
          <w:rFonts w:ascii="Book Antiqua" w:eastAsia="Times New Roman" w:hAnsi="Book Antiqua"/>
          <w:color w:val="1D2228"/>
          <w:lang w:eastAsia="nb-NO"/>
        </w:rPr>
        <w:t>Thoe</w:t>
      </w:r>
      <w:proofErr w:type="spellEnd"/>
    </w:p>
    <w:p w14:paraId="1EFA3EED" w14:textId="77777777" w:rsidR="00B30FCB" w:rsidRDefault="00B30FCB">
      <w:pPr>
        <w:shd w:val="clear" w:color="auto" w:fill="FFFFFF"/>
        <w:spacing w:after="0" w:line="240" w:lineRule="auto"/>
        <w:rPr>
          <w:rFonts w:ascii="Book Antiqua" w:eastAsia="Times New Roman" w:hAnsi="Book Antiqua"/>
          <w:color w:val="1D2228"/>
          <w:lang w:eastAsia="nb-NO"/>
        </w:rPr>
      </w:pPr>
    </w:p>
    <w:p w14:paraId="014CD45B" w14:textId="77777777" w:rsidR="00B30FCB" w:rsidRDefault="00B30FCB">
      <w:pPr>
        <w:shd w:val="clear" w:color="auto" w:fill="FFFFFF"/>
        <w:spacing w:after="0" w:line="240" w:lineRule="auto"/>
        <w:rPr>
          <w:rFonts w:ascii="Book Antiqua" w:eastAsia="Times New Roman" w:hAnsi="Book Antiqua"/>
          <w:b/>
          <w:bCs/>
          <w:color w:val="383838"/>
          <w:lang w:eastAsia="nb-NO"/>
        </w:rPr>
      </w:pPr>
    </w:p>
    <w:p w14:paraId="7B7B5AC1" w14:textId="77777777" w:rsidR="00B30FCB" w:rsidRDefault="00B30FCB">
      <w:pPr>
        <w:shd w:val="clear" w:color="auto" w:fill="FFFFFF"/>
        <w:spacing w:after="0" w:line="240" w:lineRule="auto"/>
        <w:rPr>
          <w:rFonts w:ascii="Book Antiqua" w:eastAsia="Times New Roman" w:hAnsi="Book Antiqua"/>
          <w:b/>
          <w:bCs/>
          <w:color w:val="383838"/>
          <w:lang w:eastAsia="nb-NO"/>
        </w:rPr>
      </w:pPr>
    </w:p>
    <w:p w14:paraId="4655AB0E" w14:textId="77777777" w:rsidR="00B30FCB" w:rsidRDefault="008D4E3F">
      <w:pPr>
        <w:shd w:val="clear" w:color="auto" w:fill="FFFFFF"/>
        <w:spacing w:after="0" w:line="240" w:lineRule="auto"/>
      </w:pPr>
      <w:r>
        <w:rPr>
          <w:rFonts w:ascii="Book Antiqua" w:eastAsia="Times New Roman" w:hAnsi="Book Antiqua"/>
          <w:b/>
          <w:bCs/>
          <w:color w:val="383838"/>
          <w:lang w:eastAsia="nb-NO"/>
        </w:rPr>
        <w:t>Program til Vestvågøy Historielag</w:t>
      </w:r>
    </w:p>
    <w:p w14:paraId="5F9010B9" w14:textId="77777777" w:rsidR="00B30FCB" w:rsidRDefault="008D4E3F">
      <w:pPr>
        <w:shd w:val="clear" w:color="auto" w:fill="FFFFFF"/>
        <w:spacing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 xml:space="preserve">Professor Hallgeir Elstad UIO fra Oslo vil holde 8 x 30 </w:t>
      </w:r>
      <w:proofErr w:type="gramStart"/>
      <w:r>
        <w:rPr>
          <w:rFonts w:ascii="Book Antiqua" w:eastAsia="Times New Roman" w:hAnsi="Book Antiqua"/>
          <w:color w:val="383838"/>
          <w:lang w:eastAsia="nb-NO"/>
        </w:rPr>
        <w:t>min foredrag</w:t>
      </w:r>
      <w:proofErr w:type="gramEnd"/>
      <w:r>
        <w:rPr>
          <w:rFonts w:ascii="Book Antiqua" w:eastAsia="Times New Roman" w:hAnsi="Book Antiqua"/>
          <w:color w:val="383838"/>
          <w:lang w:eastAsia="nb-NO"/>
        </w:rPr>
        <w:t xml:space="preserve"> til 8 av barne- og ungdomskolene på Vestvågøy.</w:t>
      </w:r>
    </w:p>
    <w:p w14:paraId="34DE84D7" w14:textId="77777777" w:rsidR="00B30FCB" w:rsidRDefault="008D4E3F">
      <w:pPr>
        <w:shd w:val="clear" w:color="auto" w:fill="FFFFFF"/>
        <w:spacing w:line="240" w:lineRule="auto"/>
        <w:textAlignment w:val="baseline"/>
      </w:pPr>
      <w:r>
        <w:rPr>
          <w:rFonts w:ascii="Book Antiqua" w:eastAsia="Times New Roman" w:hAnsi="Book Antiqua"/>
          <w:color w:val="383838"/>
          <w:lang w:eastAsia="nb-NO"/>
        </w:rPr>
        <w:t xml:space="preserve">* Sigfus </w:t>
      </w:r>
      <w:proofErr w:type="spellStart"/>
      <w:r>
        <w:rPr>
          <w:rFonts w:ascii="Book Antiqua" w:eastAsia="Times New Roman" w:hAnsi="Book Antiqua"/>
          <w:color w:val="383838"/>
          <w:lang w:eastAsia="nb-NO"/>
        </w:rPr>
        <w:t>Kristmannsson</w:t>
      </w:r>
      <w:proofErr w:type="spellEnd"/>
      <w:r>
        <w:rPr>
          <w:rFonts w:ascii="Book Antiqua" w:eastAsia="Times New Roman" w:hAnsi="Book Antiqua"/>
          <w:color w:val="383838"/>
          <w:lang w:eastAsia="nb-NO"/>
        </w:rPr>
        <w:t xml:space="preserve"> fra Island/Leknes holder foredrag for </w:t>
      </w:r>
      <w:r>
        <w:rPr>
          <w:rFonts w:ascii="Book Antiqua" w:eastAsia="Times New Roman" w:hAnsi="Book Antiqua"/>
          <w:b/>
          <w:bCs/>
          <w:color w:val="383838"/>
          <w:lang w:eastAsia="nb-NO"/>
        </w:rPr>
        <w:t>Vestvågøy Videregående skole.</w:t>
      </w:r>
    </w:p>
    <w:p w14:paraId="579AFAB4" w14:textId="77777777" w:rsidR="00B30FCB" w:rsidRDefault="008D4E3F">
      <w:pPr>
        <w:shd w:val="clear" w:color="auto" w:fill="FFFFFF"/>
        <w:spacing w:before="100" w:after="100" w:line="240" w:lineRule="auto"/>
        <w:textAlignment w:val="baseline"/>
      </w:pPr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* </w:t>
      </w:r>
      <w:proofErr w:type="gramStart"/>
      <w:r>
        <w:rPr>
          <w:rFonts w:ascii="Book Antiqua" w:eastAsia="Times New Roman" w:hAnsi="Book Antiqua"/>
          <w:b/>
          <w:bCs/>
          <w:color w:val="383838"/>
          <w:lang w:eastAsia="nb-NO"/>
        </w:rPr>
        <w:t>Lørdag</w:t>
      </w:r>
      <w:proofErr w:type="gramEnd"/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 den 14</w:t>
      </w:r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. mai 2022 vil bli seminar </w:t>
      </w:r>
      <w:proofErr w:type="spellStart"/>
      <w:r>
        <w:rPr>
          <w:rFonts w:ascii="Book Antiqua" w:eastAsia="Times New Roman" w:hAnsi="Book Antiqua"/>
          <w:b/>
          <w:bCs/>
          <w:color w:val="383838"/>
          <w:lang w:eastAsia="nb-NO"/>
        </w:rPr>
        <w:t>Lofotr</w:t>
      </w:r>
      <w:proofErr w:type="spellEnd"/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 </w:t>
      </w:r>
      <w:proofErr w:type="spellStart"/>
      <w:r>
        <w:rPr>
          <w:rFonts w:ascii="Book Antiqua" w:eastAsia="Times New Roman" w:hAnsi="Book Antiqua"/>
          <w:b/>
          <w:bCs/>
          <w:color w:val="383838"/>
          <w:lang w:eastAsia="nb-NO"/>
        </w:rPr>
        <w:t>Vikingemuseum</w:t>
      </w:r>
      <w:proofErr w:type="spellEnd"/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 kl. 11.00. </w:t>
      </w:r>
    </w:p>
    <w:p w14:paraId="6F90B9FB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>Introduksjon</w:t>
      </w:r>
    </w:p>
    <w:p w14:paraId="1E3BD649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>Museum Nord og Vestvågøy Historielag</w:t>
      </w:r>
    </w:p>
    <w:p w14:paraId="78986AFC" w14:textId="77777777" w:rsidR="00B30FCB" w:rsidRPr="006179E5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val="sv-SE" w:eastAsia="nb-NO"/>
        </w:rPr>
      </w:pPr>
      <w:r w:rsidRPr="006179E5">
        <w:rPr>
          <w:rFonts w:ascii="Book Antiqua" w:eastAsia="Times New Roman" w:hAnsi="Book Antiqua"/>
          <w:color w:val="383838"/>
          <w:lang w:val="sv-SE" w:eastAsia="nb-NO"/>
        </w:rPr>
        <w:t xml:space="preserve">Ordfører Remi Solberg </w:t>
      </w:r>
    </w:p>
    <w:p w14:paraId="0A4D35CB" w14:textId="77777777" w:rsidR="00B30FCB" w:rsidRPr="006179E5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val="sv-SE" w:eastAsia="nb-NO"/>
        </w:rPr>
      </w:pPr>
      <w:r w:rsidRPr="006179E5">
        <w:rPr>
          <w:rFonts w:ascii="Book Antiqua" w:eastAsia="Times New Roman" w:hAnsi="Book Antiqua"/>
          <w:color w:val="383838"/>
          <w:lang w:val="sv-SE" w:eastAsia="nb-NO"/>
        </w:rPr>
        <w:t>Riksantikvar Hanna Geiran</w:t>
      </w:r>
    </w:p>
    <w:p w14:paraId="4F15641E" w14:textId="77777777" w:rsidR="00B30FCB" w:rsidRPr="006179E5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val="sv-SE" w:eastAsia="nb-NO"/>
        </w:rPr>
      </w:pPr>
      <w:r w:rsidRPr="006179E5">
        <w:rPr>
          <w:rFonts w:ascii="Book Antiqua" w:eastAsia="Times New Roman" w:hAnsi="Book Antiqua"/>
          <w:color w:val="383838"/>
          <w:lang w:val="sv-SE" w:eastAsia="nb-NO"/>
        </w:rPr>
        <w:t>Professor Stian Bones Tromsø: "Historie og nasjon hos Gerhard Schøning".</w:t>
      </w:r>
    </w:p>
    <w:p w14:paraId="02AEB5A8" w14:textId="77777777" w:rsidR="00B30FCB" w:rsidRPr="006179E5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val="sv-SE" w:eastAsia="nb-NO"/>
        </w:rPr>
      </w:pPr>
      <w:r w:rsidRPr="006179E5">
        <w:rPr>
          <w:rFonts w:ascii="Book Antiqua" w:eastAsia="Times New Roman" w:hAnsi="Book Antiqua"/>
          <w:color w:val="383838"/>
          <w:lang w:val="sv-SE" w:eastAsia="nb-NO"/>
        </w:rPr>
        <w:t>Teolog Rolv Nøtvik Jakob</w:t>
      </w:r>
      <w:r w:rsidRPr="006179E5">
        <w:rPr>
          <w:rFonts w:ascii="Book Antiqua" w:eastAsia="Times New Roman" w:hAnsi="Book Antiqua"/>
          <w:color w:val="383838"/>
          <w:lang w:val="sv-SE" w:eastAsia="nb-NO"/>
        </w:rPr>
        <w:t>sen Oslo: «Schøning som sammen med Suhm og Gunnerus stifta Videnskabsselskabet».</w:t>
      </w:r>
    </w:p>
    <w:p w14:paraId="037BB0F2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lastRenderedPageBreak/>
        <w:t>Professor Hallgeir Elstad Oslo: «Gerhard Schønings reiser i Norge i årene 1773-1775».</w:t>
      </w:r>
    </w:p>
    <w:p w14:paraId="3B3FEF43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>Historikeren Per Olav Broback Rasch Trondheim: "Gerhard Schønings samlinger i København".</w:t>
      </w:r>
    </w:p>
    <w:p w14:paraId="1ECAA26B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>Arkeolog Øystein Ekroll Trondheim: «Gerhard Schøning og Nidarosdomen».</w:t>
      </w:r>
    </w:p>
    <w:p w14:paraId="5EC59931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 xml:space="preserve">Islendingen Sigfus </w:t>
      </w:r>
      <w:proofErr w:type="spellStart"/>
      <w:r>
        <w:rPr>
          <w:rFonts w:ascii="Book Antiqua" w:eastAsia="Times New Roman" w:hAnsi="Book Antiqua"/>
          <w:color w:val="383838"/>
          <w:lang w:eastAsia="nb-NO"/>
        </w:rPr>
        <w:t>Kristmannsson</w:t>
      </w:r>
      <w:proofErr w:type="spellEnd"/>
      <w:r>
        <w:rPr>
          <w:rFonts w:ascii="Book Antiqua" w:eastAsia="Times New Roman" w:hAnsi="Book Antiqua"/>
          <w:color w:val="383838"/>
          <w:lang w:eastAsia="nb-NO"/>
        </w:rPr>
        <w:t>: «Snorre Sturlasson og hans norske aner».</w:t>
      </w:r>
    </w:p>
    <w:p w14:paraId="5D92E117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 xml:space="preserve">Professor Alf Ragnar Nielssen </w:t>
      </w:r>
      <w:proofErr w:type="gramStart"/>
      <w:r>
        <w:rPr>
          <w:rFonts w:ascii="Book Antiqua" w:eastAsia="Times New Roman" w:hAnsi="Book Antiqua"/>
          <w:color w:val="383838"/>
          <w:lang w:eastAsia="nb-NO"/>
        </w:rPr>
        <w:t>Rossfjord:  "</w:t>
      </w:r>
      <w:proofErr w:type="gramEnd"/>
      <w:r>
        <w:rPr>
          <w:rFonts w:ascii="Book Antiqua" w:eastAsia="Times New Roman" w:hAnsi="Book Antiqua"/>
          <w:color w:val="383838"/>
          <w:lang w:eastAsia="nb-NO"/>
        </w:rPr>
        <w:t>Gerhard Schøning og sagalitteraturen".</w:t>
      </w:r>
    </w:p>
    <w:p w14:paraId="66D20599" w14:textId="77777777" w:rsidR="00B30FCB" w:rsidRDefault="008D4E3F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  <w:r>
        <w:rPr>
          <w:rFonts w:ascii="Book Antiqua" w:eastAsia="Times New Roman" w:hAnsi="Book Antiqua"/>
          <w:color w:val="383838"/>
          <w:lang w:eastAsia="nb-NO"/>
        </w:rPr>
        <w:t xml:space="preserve">Professor Torgrim </w:t>
      </w:r>
      <w:proofErr w:type="spellStart"/>
      <w:r>
        <w:rPr>
          <w:rFonts w:ascii="Book Antiqua" w:eastAsia="Times New Roman" w:hAnsi="Book Antiqua"/>
          <w:color w:val="383838"/>
          <w:lang w:eastAsia="nb-NO"/>
        </w:rPr>
        <w:t>Titlestad</w:t>
      </w:r>
      <w:proofErr w:type="spellEnd"/>
      <w:r>
        <w:rPr>
          <w:rFonts w:ascii="Book Antiqua" w:eastAsia="Times New Roman" w:hAnsi="Book Antiqua"/>
          <w:color w:val="383838"/>
          <w:lang w:eastAsia="nb-NO"/>
        </w:rPr>
        <w:t xml:space="preserve"> fra </w:t>
      </w:r>
      <w:proofErr w:type="spellStart"/>
      <w:r>
        <w:rPr>
          <w:rFonts w:ascii="Book Antiqua" w:eastAsia="Times New Roman" w:hAnsi="Book Antiqua"/>
          <w:color w:val="383838"/>
          <w:lang w:eastAsia="nb-NO"/>
        </w:rPr>
        <w:t>Hafsrfjord</w:t>
      </w:r>
      <w:proofErr w:type="spellEnd"/>
      <w:r>
        <w:rPr>
          <w:rFonts w:ascii="Book Antiqua" w:eastAsia="Times New Roman" w:hAnsi="Book Antiqua"/>
          <w:color w:val="383838"/>
          <w:lang w:eastAsia="nb-NO"/>
        </w:rPr>
        <w:t>: «Harald Hårfagre, Eirik Blodøks og Gunnhild».</w:t>
      </w:r>
    </w:p>
    <w:p w14:paraId="222D9B0C" w14:textId="77777777" w:rsidR="00B30FCB" w:rsidRDefault="00B30FCB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</w:p>
    <w:p w14:paraId="4AA1D461" w14:textId="77777777" w:rsidR="00B30FCB" w:rsidRDefault="008D4E3F">
      <w:pPr>
        <w:shd w:val="clear" w:color="auto" w:fill="FFFFFF"/>
        <w:spacing w:after="0" w:line="240" w:lineRule="auto"/>
        <w:textAlignment w:val="baseline"/>
      </w:pPr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Gudstjeneste søndag den 15 mai kl. 11.00 i Buksnes Kirke der teologen Gerhard Schøning blir hedret. Presten er Frode </w:t>
      </w:r>
      <w:proofErr w:type="spellStart"/>
      <w:proofErr w:type="gramStart"/>
      <w:r>
        <w:rPr>
          <w:rFonts w:ascii="Book Antiqua" w:eastAsia="Times New Roman" w:hAnsi="Book Antiqua"/>
          <w:b/>
          <w:bCs/>
          <w:color w:val="383838"/>
          <w:lang w:eastAsia="nb-NO"/>
        </w:rPr>
        <w:t>Wigum</w:t>
      </w:r>
      <w:proofErr w:type="spellEnd"/>
      <w:r>
        <w:rPr>
          <w:rFonts w:ascii="Book Antiqua" w:eastAsia="Times New Roman" w:hAnsi="Book Antiqua"/>
          <w:b/>
          <w:bCs/>
          <w:color w:val="383838"/>
          <w:lang w:eastAsia="nb-NO"/>
        </w:rPr>
        <w:t xml:space="preserve"> </w:t>
      </w:r>
      <w:r>
        <w:rPr>
          <w:rFonts w:ascii="Book Antiqua" w:eastAsia="Times New Roman" w:hAnsi="Book Antiqua"/>
          <w:color w:val="383838"/>
          <w:lang w:eastAsia="nb-NO"/>
        </w:rPr>
        <w:t xml:space="preserve"> Etter</w:t>
      </w:r>
      <w:proofErr w:type="gramEnd"/>
      <w:r>
        <w:rPr>
          <w:rFonts w:ascii="Book Antiqua" w:eastAsia="Times New Roman" w:hAnsi="Book Antiqua"/>
          <w:color w:val="383838"/>
          <w:lang w:eastAsia="nb-NO"/>
        </w:rPr>
        <w:t xml:space="preserve"> gudstjenesten blir det bryllup (skuespill):  Petter Dass vier </w:t>
      </w:r>
      <w:r>
        <w:rPr>
          <w:rFonts w:ascii="Book Antiqua" w:eastAsia="Times New Roman" w:hAnsi="Book Antiqua"/>
          <w:color w:val="383838"/>
          <w:lang w:eastAsia="nb-NO"/>
        </w:rPr>
        <w:t xml:space="preserve">Rasmus Angel og Judith </w:t>
      </w:r>
      <w:proofErr w:type="spellStart"/>
      <w:r>
        <w:rPr>
          <w:rFonts w:ascii="Book Antiqua" w:eastAsia="Times New Roman" w:hAnsi="Book Antiqua"/>
          <w:color w:val="383838"/>
          <w:lang w:eastAsia="nb-NO"/>
        </w:rPr>
        <w:t>Volqvartz</w:t>
      </w:r>
      <w:proofErr w:type="spellEnd"/>
      <w:r>
        <w:rPr>
          <w:rFonts w:ascii="Book Antiqua" w:eastAsia="Times New Roman" w:hAnsi="Book Antiqua"/>
          <w:color w:val="383838"/>
          <w:lang w:eastAsia="nb-NO"/>
        </w:rPr>
        <w:t>. Judith var tidligere gift med Petter Dass sin eldre bror, Benjamin Dass DE som ble farfar til Gerhard Schøning sin lærer og gode venn, Benjamin Dass DY.</w:t>
      </w:r>
    </w:p>
    <w:p w14:paraId="3D5D6FD8" w14:textId="77777777" w:rsidR="00B30FCB" w:rsidRDefault="00B30FCB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</w:p>
    <w:p w14:paraId="44988CCE" w14:textId="77777777" w:rsidR="00B30FCB" w:rsidRDefault="008D4E3F">
      <w:pPr>
        <w:shd w:val="clear" w:color="auto" w:fill="FFFFFF"/>
        <w:spacing w:after="0" w:line="240" w:lineRule="auto"/>
        <w:textAlignment w:val="baseline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C32C2ED" wp14:editId="226CE2E1">
                <wp:simplePos x="0" y="0"/>
                <wp:positionH relativeFrom="margin">
                  <wp:posOffset>1790066</wp:posOffset>
                </wp:positionH>
                <wp:positionV relativeFrom="paragraph">
                  <wp:posOffset>2466337</wp:posOffset>
                </wp:positionV>
                <wp:extent cx="2004063" cy="395606"/>
                <wp:effectExtent l="0" t="0" r="0" b="4444"/>
                <wp:wrapNone/>
                <wp:docPr id="2" name="Tekstbok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4063" cy="39560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2DFCA03D" w14:textId="77777777" w:rsidR="00B30FCB" w:rsidRDefault="008D4E3F">
                            <w:pPr>
                              <w:jc w:val="center"/>
                              <w:rPr>
                                <w:rFonts w:ascii="Book Antiqua" w:hAnsi="Book Antiqua"/>
                                <w:color w:val="000000"/>
                                <w:sz w:val="28"/>
                                <w:szCs w:val="28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</w:pPr>
                            <w:r>
                              <w:rPr>
                                <w:rFonts w:ascii="Book Antiqua" w:hAnsi="Book Antiqua"/>
                                <w:color w:val="000000"/>
                                <w:sz w:val="28"/>
                                <w:szCs w:val="28"/>
                                <w14:shadow w14:blurRad="38036" w14:dist="18745" w14:dir="2700000" w14:sx="100000" w14:sy="100000" w14:kx="0" w14:ky="0" w14:algn="b">
                                  <w14:srgbClr w14:val="000000"/>
                                </w14:shadow>
                              </w:rPr>
                              <w:t>Eldar Stig Andersen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C32C2ED" id="_x0000_t202" coordsize="21600,21600" o:spt="202" path="m,l,21600r21600,l21600,xe">
                <v:stroke joinstyle="miter"/>
                <v:path gradientshapeok="t" o:connecttype="rect"/>
              </v:shapetype>
              <v:shape id="Tekstboks 7" o:spid="_x0000_s1026" type="#_x0000_t202" style="position:absolute;margin-left:140.95pt;margin-top:194.2pt;width:157.8pt;height:31.15pt;z-index:25166131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" filled="f" stroked="f">
                <v:textbox>
                  <w:txbxContent>
                    <w:p w14:paraId="2DFCA03D" w14:textId="77777777" w:rsidR="00B30FCB" w:rsidRDefault="008D4E3F">
                      <w:pPr>
                        <w:jc w:val="center"/>
                        <w:rPr>
                          <w:rFonts w:ascii="Book Antiqua" w:hAnsi="Book Antiqua"/>
                          <w:color w:val="000000"/>
                          <w:sz w:val="28"/>
                          <w:szCs w:val="28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</w:pPr>
                      <w:r>
                        <w:rPr>
                          <w:rFonts w:ascii="Book Antiqua" w:hAnsi="Book Antiqua"/>
                          <w:color w:val="000000"/>
                          <w:sz w:val="28"/>
                          <w:szCs w:val="28"/>
                          <w14:shadow w14:blurRad="38036" w14:dist="18745" w14:dir="2700000" w14:sx="100000" w14:sy="100000" w14:kx="0" w14:ky="0" w14:algn="b">
                            <w14:srgbClr w14:val="000000"/>
                          </w14:shadow>
                        </w:rPr>
                        <w:t>Eldar Stig Andersen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ook Antiqua" w:eastAsia="Times New Roman" w:hAnsi="Book Antiqua"/>
          <w:noProof/>
          <w:color w:val="383838"/>
          <w:lang w:eastAsia="nb-NO"/>
        </w:rPr>
        <w:drawing>
          <wp:inline distT="0" distB="0" distL="0" distR="0" wp14:anchorId="464890FA" wp14:editId="68EEAC59">
            <wp:extent cx="3787143" cy="2840354"/>
            <wp:effectExtent l="0" t="0" r="3807" b="0"/>
            <wp:docPr id="3" name="Bilde 5" descr="Et bilde som inneholder gress, utendørs, bygning, stående&#10;&#10;Automatisk generert beskrivels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787143" cy="2840354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2B5EA4C9" w14:textId="77777777" w:rsidR="00B30FCB" w:rsidRDefault="00B30FCB">
      <w:pPr>
        <w:shd w:val="clear" w:color="auto" w:fill="FFFFFF"/>
        <w:spacing w:after="0" w:line="240" w:lineRule="auto"/>
        <w:textAlignment w:val="baseline"/>
        <w:rPr>
          <w:rFonts w:ascii="Book Antiqua" w:eastAsia="Times New Roman" w:hAnsi="Book Antiqua"/>
          <w:color w:val="383838"/>
          <w:lang w:eastAsia="nb-NO"/>
        </w:rPr>
      </w:pPr>
    </w:p>
    <w:p w14:paraId="68E486B6" w14:textId="77777777" w:rsidR="00B30FCB" w:rsidRDefault="008D4E3F">
      <w:pPr>
        <w:rPr>
          <w:rFonts w:ascii="Book Antiqua" w:hAnsi="Book Antiqua"/>
        </w:rPr>
      </w:pPr>
      <w:r>
        <w:rPr>
          <w:rFonts w:ascii="Book Antiqua" w:hAnsi="Book Antiqua"/>
        </w:rPr>
        <w:t xml:space="preserve">Bilde nr. 1 er malt av den </w:t>
      </w:r>
      <w:r>
        <w:rPr>
          <w:rFonts w:ascii="Book Antiqua" w:hAnsi="Book Antiqua"/>
        </w:rPr>
        <w:t xml:space="preserve">amerikanske kunstneren Scott </w:t>
      </w:r>
      <w:proofErr w:type="spellStart"/>
      <w:r>
        <w:rPr>
          <w:rFonts w:ascii="Book Antiqua" w:hAnsi="Book Antiqua"/>
        </w:rPr>
        <w:t>Thoe</w:t>
      </w:r>
      <w:proofErr w:type="spellEnd"/>
      <w:r>
        <w:rPr>
          <w:rFonts w:ascii="Book Antiqua" w:hAnsi="Book Antiqua"/>
        </w:rPr>
        <w:t xml:space="preserve"> som er bosatt i Stamsund i Lofoten og eier av maleriet er Vestvågøy Historielag. </w:t>
      </w:r>
    </w:p>
    <w:p w14:paraId="2210F033" w14:textId="77777777" w:rsidR="00B30FCB" w:rsidRDefault="008D4E3F">
      <w:pPr>
        <w:rPr>
          <w:rFonts w:ascii="Book Antiqua" w:hAnsi="Book Antiqua"/>
        </w:rPr>
      </w:pPr>
      <w:r>
        <w:rPr>
          <w:rFonts w:ascii="Book Antiqua" w:hAnsi="Book Antiqua"/>
        </w:rPr>
        <w:t>Bilde nr. 2. Bildet er tatt av Eldar Stig Andersen. Søndag den 4. oktober 1970 ble det avduket en bauta ved Skotnes skole av Gerhard Schønin</w:t>
      </w:r>
      <w:r>
        <w:rPr>
          <w:rFonts w:ascii="Book Antiqua" w:hAnsi="Book Antiqua"/>
        </w:rPr>
        <w:t xml:space="preserve">g og søndag den 4. oktober 2020 var det 50 års markering. Det var blomsternedleggelse og fv. en representant fra Det Kongelige Norske </w:t>
      </w:r>
      <w:proofErr w:type="spellStart"/>
      <w:r>
        <w:rPr>
          <w:rFonts w:ascii="Book Antiqua" w:hAnsi="Book Antiqua"/>
        </w:rPr>
        <w:t>Videnskabers</w:t>
      </w:r>
      <w:proofErr w:type="spellEnd"/>
      <w:r>
        <w:rPr>
          <w:rFonts w:ascii="Book Antiqua" w:hAnsi="Book Antiqua"/>
        </w:rPr>
        <w:t xml:space="preserve"> Selskab og </w:t>
      </w:r>
      <w:proofErr w:type="spellStart"/>
      <w:r>
        <w:rPr>
          <w:rFonts w:ascii="Book Antiqua" w:hAnsi="Book Antiqua"/>
        </w:rPr>
        <w:t>Gunnerusbiblioteket</w:t>
      </w:r>
      <w:proofErr w:type="spellEnd"/>
      <w:r>
        <w:rPr>
          <w:rFonts w:ascii="Book Antiqua" w:hAnsi="Book Antiqua"/>
        </w:rPr>
        <w:t xml:space="preserve"> Per Olav Broback Rasch, ordfører Remi Solberg, direktør for Museum Nord Geir A</w:t>
      </w:r>
      <w:r>
        <w:rPr>
          <w:rFonts w:ascii="Book Antiqua" w:hAnsi="Book Antiqua"/>
        </w:rPr>
        <w:t>re Johansen og daværende leder Vestvågøy Historielag Kolbjørn Bugge.</w:t>
      </w:r>
    </w:p>
    <w:p w14:paraId="7EDBA692" w14:textId="77777777" w:rsidR="00B30FCB" w:rsidRDefault="00B30FCB">
      <w:pPr>
        <w:rPr>
          <w:rFonts w:ascii="Book Antiqua" w:hAnsi="Book Antiqua"/>
        </w:rPr>
      </w:pPr>
    </w:p>
    <w:p w14:paraId="4B922B45" w14:textId="77777777" w:rsidR="00B30FCB" w:rsidRDefault="008D4E3F">
      <w:pPr>
        <w:rPr>
          <w:rFonts w:ascii="Book Antiqua" w:hAnsi="Book Antiqua"/>
        </w:rPr>
      </w:pPr>
      <w:r>
        <w:rPr>
          <w:rFonts w:ascii="Book Antiqua" w:hAnsi="Book Antiqua"/>
        </w:rPr>
        <w:t>Reportasje som var i magasinet Norsk Kulturarv i slutten av mars 2022</w:t>
      </w:r>
    </w:p>
    <w:p w14:paraId="4192D633" w14:textId="77777777" w:rsidR="00B30FCB" w:rsidRDefault="00B30FCB">
      <w:pPr>
        <w:rPr>
          <w:rFonts w:ascii="Book Antiqua" w:hAnsi="Book Antiqua"/>
        </w:rPr>
      </w:pPr>
    </w:p>
    <w:p w14:paraId="39303E17" w14:textId="77777777" w:rsidR="00B30FCB" w:rsidRDefault="008D4E3F">
      <w:pPr>
        <w:rPr>
          <w:rFonts w:ascii="Book Antiqua" w:hAnsi="Book Antiqua"/>
        </w:rPr>
      </w:pPr>
      <w:r>
        <w:rPr>
          <w:rFonts w:ascii="Book Antiqua" w:hAnsi="Book Antiqua"/>
        </w:rPr>
        <w:t>Eldar Stig Andersen</w:t>
      </w:r>
    </w:p>
    <w:p w14:paraId="0ACAD0D9" w14:textId="77777777" w:rsidR="00B30FCB" w:rsidRDefault="00B30FCB">
      <w:pPr>
        <w:rPr>
          <w:rFonts w:ascii="Book Antiqua" w:hAnsi="Book Antiqua"/>
          <w:sz w:val="4"/>
          <w:szCs w:val="4"/>
        </w:rPr>
      </w:pPr>
    </w:p>
    <w:sectPr w:rsidR="00B30FCB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7192DD" w14:textId="77777777" w:rsidR="00000000" w:rsidRDefault="008D4E3F">
      <w:pPr>
        <w:spacing w:after="0" w:line="240" w:lineRule="auto"/>
      </w:pPr>
      <w:r>
        <w:separator/>
      </w:r>
    </w:p>
  </w:endnote>
  <w:endnote w:type="continuationSeparator" w:id="0">
    <w:p w14:paraId="3C24E259" w14:textId="77777777" w:rsidR="00000000" w:rsidRDefault="008D4E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charset w:val="00"/>
    <w:family w:val="roman"/>
    <w:pitch w:val="variable"/>
    <w:sig w:usb0="00000287" w:usb1="00000000" w:usb2="00000000" w:usb3="00000000" w:csb0="0000009F" w:csb1="00000000"/>
  </w:font>
  <w:font w:name="Courier">
    <w:altName w:val="Courier New"/>
    <w:panose1 w:val="02070409020205020404"/>
    <w:charset w:val="00"/>
    <w:family w:val="modern"/>
    <w:pitch w:val="fixed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790C59" w14:textId="77777777" w:rsidR="00C8489B" w:rsidRDefault="008D4E3F">
    <w:pPr>
      <w:pStyle w:val="Bunntekst"/>
    </w:pPr>
    <w:r>
      <w:rPr>
        <w:rFonts w:ascii="Book Antiqua" w:hAnsi="Book Antiqua"/>
        <w:b/>
        <w:bCs/>
        <w:i/>
        <w:iCs/>
        <w:sz w:val="24"/>
        <w:szCs w:val="24"/>
      </w:rPr>
      <w:t xml:space="preserve">Vestvågøy </w:t>
    </w:r>
    <w:proofErr w:type="gramStart"/>
    <w:r>
      <w:rPr>
        <w:rFonts w:ascii="Book Antiqua" w:hAnsi="Book Antiqua"/>
        <w:b/>
        <w:bCs/>
        <w:i/>
        <w:iCs/>
        <w:sz w:val="24"/>
        <w:szCs w:val="24"/>
      </w:rPr>
      <w:t>Historielag</w:t>
    </w:r>
    <w:r>
      <w:rPr>
        <w:rFonts w:ascii="Book Antiqua" w:hAnsi="Book Antiqua"/>
        <w:i/>
        <w:iCs/>
        <w:sz w:val="24"/>
        <w:szCs w:val="24"/>
      </w:rPr>
      <w:t xml:space="preserve">  </w:t>
    </w:r>
    <w:proofErr w:type="spellStart"/>
    <w:r>
      <w:rPr>
        <w:rFonts w:ascii="Book Antiqua" w:hAnsi="Book Antiqua"/>
        <w:i/>
        <w:iCs/>
      </w:rPr>
      <w:t>Sagaveien</w:t>
    </w:r>
    <w:proofErr w:type="spellEnd"/>
    <w:proofErr w:type="gramEnd"/>
    <w:r>
      <w:rPr>
        <w:rFonts w:ascii="Book Antiqua" w:hAnsi="Book Antiqua"/>
        <w:i/>
        <w:iCs/>
      </w:rPr>
      <w:t xml:space="preserve"> 20   8370 Leknes                                         </w:t>
    </w:r>
    <w:r>
      <w:rPr>
        <w:rFonts w:ascii="Book Antiqua" w:hAnsi="Book Antiqua"/>
        <w:b/>
        <w:bCs/>
        <w:i/>
        <w:iCs/>
      </w:rPr>
      <w:t>Org.nr. 970 162 178</w:t>
    </w:r>
  </w:p>
  <w:p w14:paraId="74DB777D" w14:textId="77777777" w:rsidR="00C8489B" w:rsidRDefault="008D4E3F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56B0E5" w14:textId="77777777" w:rsidR="00000000" w:rsidRDefault="008D4E3F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2A264689" w14:textId="77777777" w:rsidR="00000000" w:rsidRDefault="008D4E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3024"/>
      <w:gridCol w:w="3025"/>
      <w:gridCol w:w="3023"/>
    </w:tblGrid>
    <w:tr w:rsidR="00C8489B" w14:paraId="1B2C1720" w14:textId="77777777">
      <w:tblPrEx>
        <w:tblCellMar>
          <w:top w:w="0" w:type="dxa"/>
          <w:bottom w:w="0" w:type="dxa"/>
        </w:tblCellMar>
      </w:tblPrEx>
      <w:trPr>
        <w:trHeight w:val="720"/>
      </w:trPr>
      <w:tc>
        <w:tcPr>
          <w:tcW w:w="3024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6944031E" w14:textId="77777777" w:rsidR="00C8489B" w:rsidRDefault="008D4E3F">
          <w:pPr>
            <w:pStyle w:val="Topptekst"/>
            <w:rPr>
              <w:color w:val="4472C4"/>
            </w:rPr>
          </w:pPr>
        </w:p>
      </w:tc>
      <w:tc>
        <w:tcPr>
          <w:tcW w:w="3025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71389234" w14:textId="77777777" w:rsidR="00C8489B" w:rsidRDefault="008D4E3F">
          <w:pPr>
            <w:pStyle w:val="Topptekst"/>
            <w:jc w:val="center"/>
            <w:rPr>
              <w:color w:val="4472C4"/>
            </w:rPr>
          </w:pPr>
        </w:p>
      </w:tc>
      <w:tc>
        <w:tcPr>
          <w:tcW w:w="3023" w:type="dxa"/>
          <w:shd w:val="clear" w:color="auto" w:fill="auto"/>
          <w:tcMar>
            <w:top w:w="0" w:type="dxa"/>
            <w:left w:w="0" w:type="dxa"/>
            <w:bottom w:w="0" w:type="dxa"/>
            <w:right w:w="0" w:type="dxa"/>
          </w:tcMar>
        </w:tcPr>
        <w:p w14:paraId="224DBBD8" w14:textId="77777777" w:rsidR="00C8489B" w:rsidRDefault="008D4E3F">
          <w:pPr>
            <w:pStyle w:val="Topptekst"/>
            <w:jc w:val="right"/>
          </w:pPr>
          <w:r>
            <w:rPr>
              <w:color w:val="4472C4"/>
              <w:sz w:val="24"/>
              <w:szCs w:val="24"/>
            </w:rPr>
            <w:fldChar w:fldCharType="begin"/>
          </w:r>
          <w:r>
            <w:rPr>
              <w:color w:val="4472C4"/>
              <w:sz w:val="24"/>
              <w:szCs w:val="24"/>
            </w:rPr>
            <w:instrText xml:space="preserve"> PAGE </w:instrText>
          </w:r>
          <w:r>
            <w:rPr>
              <w:color w:val="4472C4"/>
              <w:sz w:val="24"/>
              <w:szCs w:val="24"/>
            </w:rPr>
            <w:fldChar w:fldCharType="separate"/>
          </w:r>
          <w:r>
            <w:rPr>
              <w:color w:val="4472C4"/>
              <w:sz w:val="24"/>
              <w:szCs w:val="24"/>
            </w:rPr>
            <w:t>0</w:t>
          </w:r>
          <w:r>
            <w:rPr>
              <w:color w:val="4472C4"/>
              <w:sz w:val="24"/>
              <w:szCs w:val="24"/>
            </w:rPr>
            <w:fldChar w:fldCharType="end"/>
          </w:r>
        </w:p>
      </w:tc>
    </w:tr>
  </w:tbl>
  <w:p w14:paraId="057FEF4F" w14:textId="77777777" w:rsidR="00C8489B" w:rsidRDefault="008D4E3F">
    <w:pPr>
      <w:pStyle w:val="Top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B30FCB"/>
    <w:rsid w:val="006179E5"/>
    <w:rsid w:val="008D4E3F"/>
    <w:rsid w:val="00B30F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61A580C"/>
  <w15:docId w15:val="{CA45F295-8AA5-49F2-AB60-B4866634D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nb-NO" w:eastAsia="en-US" w:bidi="ar-SA"/>
      </w:rPr>
    </w:rPrDefault>
    <w:pPrDefault>
      <w:pPr>
        <w:autoSpaceDN w:val="0"/>
        <w:spacing w:after="160" w:line="24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customStyle="1" w:styleId="yiv0985818674ydp2a266a85yiv6969823973ydp9760fc51yiv0795275611ydpf2a9c07eyiv4071207879ydpa96fe440yiv6799007387ydp2ed28a50yiv4850671364ydpeb6055cdyiv7304911575ydpb732ae68yiv3353260870ydp3d2fca81yiv6573287841ydp73e7c3d3yiv5086988395ydpbdd92713yiv5232638580">
    <w:name w:val="yiv0985818674ydp2a266a85yiv6969823973ydp9760fc51yiv0795275611ydpf2a9c07eyiv4071207879ydpa96fe440yiv6799007387ydp2ed28a50yiv4850671364ydpeb6055cdyiv7304911575ydpb732ae68yiv3353260870ydp3d2fca81yiv6573287841ydp73e7c3d3yiv5086988395ydpbdd92713yiv5232638580"/>
    <w:basedOn w:val="Normal"/>
    <w:pPr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nb-NO"/>
    </w:rPr>
  </w:style>
  <w:style w:type="paragraph" w:styleId="Listeavsnitt">
    <w:name w:val="List Paragraph"/>
    <w:basedOn w:val="Normal"/>
    <w:pPr>
      <w:ind w:left="720"/>
      <w:contextualSpacing/>
    </w:pPr>
  </w:style>
  <w:style w:type="paragraph" w:styleId="Topptekst">
    <w:name w:val="head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</w:style>
  <w:style w:type="paragraph" w:styleId="Bunntekst">
    <w:name w:val="footer"/>
    <w:basedOn w:val="Normal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</w:style>
  <w:style w:type="character" w:styleId="Hyperkobling">
    <w:name w:val="Hyperlink"/>
    <w:basedOn w:val="Standardskriftforavsnitt"/>
    <w:rPr>
      <w:color w:val="0000FF"/>
      <w:u w:val="single"/>
    </w:rPr>
  </w:style>
  <w:style w:type="paragraph" w:customStyle="1" w:styleId="yiv4196180404ydp1c7b6f3byiv1881143983ydpf99effb3yiv6225387148ydp9b63f96eyiv4607888355ydp8a988815yiv5282490579ydp9fba7ba0yiv3105624993ydp8c1a9b49yiv4946726841ydp3298952byiv2533468581ydpcb7de81byiv0814480910ydp270aa2adyiv9713104650ydp105f225eyiv7238772176">
    <w:name w:val="yiv4196180404ydp1c7b6f3byiv1881143983ydpf99effb3yiv6225387148ydp9b63f96eyiv4607888355ydp8a988815yiv5282490579ydp9fba7ba0yiv3105624993ydp8c1a9b49yiv4946726841ydp3298952byiv2533468581ydpcb7de81byiv0814480910ydp270aa2adyiv9713104650ydp105f225eyiv7238772176"/>
    <w:basedOn w:val="Normal"/>
    <w:pPr>
      <w:suppressAutoHyphens w:val="0"/>
      <w:spacing w:before="100" w:after="100" w:line="240" w:lineRule="auto"/>
    </w:pPr>
    <w:rPr>
      <w:rFonts w:ascii="Times New Roman" w:eastAsia="Times New Roman" w:hAnsi="Times New Roman"/>
      <w:sz w:val="24"/>
      <w:szCs w:val="24"/>
      <w:lang w:eastAsia="nb-N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624</Words>
  <Characters>3313</Characters>
  <Application>Microsoft Office Word</Application>
  <DocSecurity>0</DocSecurity>
  <Lines>27</Lines>
  <Paragraphs>7</Paragraphs>
  <ScaleCrop>false</ScaleCrop>
  <Company/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Eldar Andersen</dc:creator>
  <dc:description/>
  <cp:lastModifiedBy>Steinar Nilsen</cp:lastModifiedBy>
  <cp:revision>2</cp:revision>
  <cp:lastPrinted>2022-04-06T08:28:00Z</cp:lastPrinted>
  <dcterms:created xsi:type="dcterms:W3CDTF">2022-04-08T07:30:00Z</dcterms:created>
  <dcterms:modified xsi:type="dcterms:W3CDTF">2022-04-08T07:30:00Z</dcterms:modified>
</cp:coreProperties>
</file>